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Default="001A3556" w:rsidP="001A3556">
      <w:pPr>
        <w:jc w:val="center"/>
        <w:rPr>
          <w:b/>
          <w:bCs/>
          <w:sz w:val="22"/>
          <w:szCs w:val="22"/>
          <w:u w:val="single"/>
          <w:rtl/>
        </w:rPr>
      </w:pPr>
      <w:bookmarkStart w:id="0" w:name="_GoBack"/>
      <w:bookmarkEnd w:id="0"/>
    </w:p>
    <w:p w:rsidR="00F651BC" w:rsidRDefault="00F651BC" w:rsidP="00F651BC">
      <w:pPr>
        <w:jc w:val="center"/>
        <w:rPr>
          <w:rFonts w:cstheme="minorBidi"/>
          <w:b/>
          <w:bCs/>
          <w:szCs w:val="24"/>
          <w:u w:val="single"/>
          <w:rtl/>
          <w:lang w:bidi="ar-SA"/>
        </w:rPr>
      </w:pPr>
      <w:bookmarkStart w:id="1" w:name="Start"/>
      <w:bookmarkEnd w:id="1"/>
      <w:r w:rsidRPr="00F651BC">
        <w:rPr>
          <w:rFonts w:cstheme="minorBidi" w:hint="cs"/>
          <w:b/>
          <w:bCs/>
          <w:szCs w:val="24"/>
          <w:u w:val="single"/>
          <w:rtl/>
          <w:lang w:bidi="ar-SA"/>
        </w:rPr>
        <w:t xml:space="preserve">مناقصة </w:t>
      </w:r>
      <w:proofErr w:type="gramStart"/>
      <w:r w:rsidRPr="00F651BC">
        <w:rPr>
          <w:rFonts w:cstheme="minorBidi" w:hint="cs"/>
          <w:b/>
          <w:bCs/>
          <w:szCs w:val="24"/>
          <w:u w:val="single"/>
          <w:rtl/>
          <w:lang w:bidi="ar-SA"/>
        </w:rPr>
        <w:t>علنية  رقم</w:t>
      </w:r>
      <w:proofErr w:type="gramEnd"/>
      <w:r w:rsidRPr="00F651BC">
        <w:rPr>
          <w:rFonts w:cstheme="minorBidi" w:hint="cs"/>
          <w:b/>
          <w:bCs/>
          <w:szCs w:val="24"/>
          <w:u w:val="single"/>
          <w:rtl/>
          <w:lang w:bidi="ar-SA"/>
        </w:rPr>
        <w:t xml:space="preserve"> 14/46 لاختيار مقاول لتنفيذ </w:t>
      </w:r>
      <w:r>
        <w:rPr>
          <w:rFonts w:cstheme="minorBidi" w:hint="cs"/>
          <w:b/>
          <w:bCs/>
          <w:szCs w:val="24"/>
          <w:u w:val="single"/>
          <w:rtl/>
          <w:lang w:bidi="ar-SA"/>
        </w:rPr>
        <w:t>انسحاب</w:t>
      </w:r>
      <w:r w:rsidRPr="00F651BC">
        <w:rPr>
          <w:rFonts w:cstheme="minorBidi" w:hint="cs"/>
          <w:b/>
          <w:bCs/>
          <w:szCs w:val="24"/>
          <w:u w:val="single"/>
          <w:rtl/>
          <w:lang w:bidi="ar-SA"/>
        </w:rPr>
        <w:t xml:space="preserve"> منظم </w:t>
      </w:r>
      <w:r>
        <w:rPr>
          <w:rFonts w:cstheme="minorBidi" w:hint="cs"/>
          <w:b/>
          <w:bCs/>
          <w:szCs w:val="24"/>
          <w:u w:val="single"/>
          <w:rtl/>
          <w:lang w:bidi="ar-SA"/>
        </w:rPr>
        <w:t xml:space="preserve">من </w:t>
      </w:r>
      <w:r w:rsidRPr="00F651BC">
        <w:rPr>
          <w:rFonts w:cstheme="minorBidi" w:hint="cs"/>
          <w:b/>
          <w:bCs/>
          <w:szCs w:val="24"/>
          <w:u w:val="single"/>
          <w:rtl/>
          <w:lang w:bidi="ar-SA"/>
        </w:rPr>
        <w:t>تنقيبات غاز/ نفط في منطقة البحر الميت</w:t>
      </w:r>
    </w:p>
    <w:p w:rsidR="00F651BC" w:rsidRPr="00F651BC" w:rsidRDefault="00F651BC" w:rsidP="00F651BC">
      <w:pPr>
        <w:jc w:val="center"/>
        <w:rPr>
          <w:rFonts w:cstheme="minorBidi"/>
          <w:b/>
          <w:bCs/>
          <w:szCs w:val="24"/>
          <w:u w:val="single"/>
          <w:rtl/>
          <w:lang w:bidi="ar-SA"/>
        </w:rPr>
      </w:pPr>
    </w:p>
    <w:p w:rsidR="00F651BC" w:rsidRPr="009D5D45" w:rsidRDefault="00F651BC" w:rsidP="00F651BC">
      <w:pPr>
        <w:jc w:val="center"/>
        <w:rPr>
          <w:b/>
          <w:bCs/>
          <w:color w:val="FF0000"/>
          <w:szCs w:val="24"/>
          <w:rtl/>
        </w:rPr>
      </w:pPr>
    </w:p>
    <w:p w:rsidR="00F651BC" w:rsidRDefault="00F651BC" w:rsidP="005E35A2">
      <w:pPr>
        <w:autoSpaceDE w:val="0"/>
        <w:autoSpaceDN w:val="0"/>
        <w:adjustRightInd w:val="0"/>
        <w:spacing w:line="360" w:lineRule="auto"/>
        <w:jc w:val="both"/>
        <w:rPr>
          <w:rFonts w:ascii="Arial" w:hAnsi="Arial" w:cstheme="minorBidi"/>
          <w:szCs w:val="24"/>
          <w:rtl/>
          <w:lang w:bidi="ar-SA"/>
        </w:rPr>
      </w:pPr>
      <w:r>
        <w:rPr>
          <w:rFonts w:ascii="Arial" w:hAnsi="Arial" w:cstheme="minorBidi" w:hint="cs"/>
          <w:szCs w:val="24"/>
          <w:rtl/>
          <w:lang w:bidi="ar-SA"/>
        </w:rPr>
        <w:t xml:space="preserve">وزارة البنى التحتية </w:t>
      </w:r>
      <w:proofErr w:type="gramStart"/>
      <w:r>
        <w:rPr>
          <w:rFonts w:ascii="Arial" w:hAnsi="Arial" w:cstheme="minorBidi" w:hint="cs"/>
          <w:szCs w:val="24"/>
          <w:rtl/>
          <w:lang w:bidi="ar-SA"/>
        </w:rPr>
        <w:t>الوطنية,</w:t>
      </w:r>
      <w:proofErr w:type="gramEnd"/>
      <w:r>
        <w:rPr>
          <w:rFonts w:ascii="Arial" w:hAnsi="Arial" w:cstheme="minorBidi" w:hint="cs"/>
          <w:szCs w:val="24"/>
          <w:rtl/>
          <w:lang w:bidi="ar-SA"/>
        </w:rPr>
        <w:t xml:space="preserve"> الطاقة والمياه بواسطة </w:t>
      </w:r>
      <w:r w:rsidRPr="00F651BC">
        <w:rPr>
          <w:rFonts w:ascii="Arial" w:hAnsi="Arial" w:cstheme="minorBidi" w:hint="cs"/>
          <w:szCs w:val="24"/>
          <w:rtl/>
          <w:lang w:bidi="ar-SA"/>
        </w:rPr>
        <w:t>دائرة الكنوز الطبيعية</w:t>
      </w:r>
      <w:r>
        <w:rPr>
          <w:rFonts w:ascii="Arial" w:hAnsi="Arial" w:cstheme="minorBidi" w:hint="cs"/>
          <w:szCs w:val="24"/>
          <w:rtl/>
          <w:lang w:bidi="ar-SA"/>
        </w:rPr>
        <w:t xml:space="preserve"> تنشر بهذا </w:t>
      </w:r>
      <w:r w:rsidRPr="00F651BC">
        <w:rPr>
          <w:rFonts w:ascii="Arial" w:hAnsi="Arial" w:cstheme="minorBidi" w:hint="cs"/>
          <w:szCs w:val="24"/>
          <w:rtl/>
          <w:lang w:bidi="ar-SA"/>
        </w:rPr>
        <w:t xml:space="preserve">مناقصة </w:t>
      </w:r>
      <w:r w:rsidRPr="00F651BC">
        <w:rPr>
          <w:rFonts w:cstheme="minorBidi" w:hint="cs"/>
          <w:szCs w:val="24"/>
          <w:rtl/>
          <w:lang w:bidi="ar-SA"/>
        </w:rPr>
        <w:t xml:space="preserve">لاختيار مقاول لتنفيذ انسحاب منظم </w:t>
      </w:r>
      <w:r w:rsidR="008B7574">
        <w:rPr>
          <w:rFonts w:cstheme="minorBidi" w:hint="cs"/>
          <w:szCs w:val="24"/>
          <w:rtl/>
          <w:lang w:bidi="ar-SA"/>
        </w:rPr>
        <w:t xml:space="preserve">ل- 22 </w:t>
      </w:r>
      <w:r w:rsidR="008B7574" w:rsidRPr="008B7574">
        <w:rPr>
          <w:rFonts w:cstheme="minorBidi" w:hint="cs"/>
          <w:b/>
          <w:bCs/>
          <w:szCs w:val="24"/>
          <w:rtl/>
          <w:lang w:bidi="ar-SA"/>
        </w:rPr>
        <w:t xml:space="preserve">تنقيبا </w:t>
      </w:r>
      <w:r w:rsidR="005E35A2">
        <w:rPr>
          <w:rFonts w:cstheme="minorBidi" w:hint="cs"/>
          <w:b/>
          <w:bCs/>
          <w:szCs w:val="24"/>
          <w:rtl/>
          <w:lang w:bidi="ar-SA"/>
        </w:rPr>
        <w:t>لل</w:t>
      </w:r>
      <w:r w:rsidRPr="008B7574">
        <w:rPr>
          <w:rFonts w:cstheme="minorBidi" w:hint="cs"/>
          <w:b/>
          <w:bCs/>
          <w:szCs w:val="24"/>
          <w:rtl/>
          <w:lang w:bidi="ar-SA"/>
        </w:rPr>
        <w:t>غاز</w:t>
      </w:r>
      <w:r w:rsidR="005E35A2">
        <w:rPr>
          <w:rFonts w:cstheme="minorBidi" w:hint="cs"/>
          <w:szCs w:val="24"/>
          <w:rtl/>
          <w:lang w:bidi="ar-SA"/>
        </w:rPr>
        <w:t xml:space="preserve"> المتواجدة في منطقة </w:t>
      </w:r>
      <w:r w:rsidRPr="00F651BC">
        <w:rPr>
          <w:rFonts w:cstheme="minorBidi" w:hint="cs"/>
          <w:szCs w:val="24"/>
          <w:rtl/>
          <w:lang w:bidi="ar-SA"/>
        </w:rPr>
        <w:t>البحر الميت</w:t>
      </w:r>
      <w:r>
        <w:rPr>
          <w:rFonts w:ascii="Arial" w:hAnsi="Arial" w:cstheme="minorBidi" w:hint="cs"/>
          <w:szCs w:val="24"/>
          <w:rtl/>
          <w:lang w:bidi="ar-SA"/>
        </w:rPr>
        <w:t xml:space="preserve"> </w:t>
      </w:r>
      <w:r w:rsidR="005E35A2">
        <w:rPr>
          <w:rFonts w:ascii="Arial" w:hAnsi="Arial" w:cstheme="minorBidi" w:hint="cs"/>
          <w:szCs w:val="24"/>
          <w:rtl/>
          <w:lang w:bidi="ar-SA"/>
        </w:rPr>
        <w:t>وكل ذلك كما هو مفصل في مستندات المناقصة والملحقات المرفقة اليها.</w:t>
      </w:r>
    </w:p>
    <w:p w:rsidR="005E35A2" w:rsidRPr="00F651BC" w:rsidRDefault="005E35A2" w:rsidP="005E35A2">
      <w:pPr>
        <w:autoSpaceDE w:val="0"/>
        <w:autoSpaceDN w:val="0"/>
        <w:adjustRightInd w:val="0"/>
        <w:spacing w:line="360" w:lineRule="auto"/>
        <w:jc w:val="both"/>
        <w:rPr>
          <w:rFonts w:ascii="Arial" w:hAnsi="Arial" w:cstheme="minorBidi"/>
          <w:szCs w:val="24"/>
          <w:rtl/>
          <w:lang w:bidi="ar-SA"/>
        </w:rPr>
      </w:pPr>
    </w:p>
    <w:p w:rsidR="00A66F7E" w:rsidRPr="00BA67D8" w:rsidRDefault="00A66F7E" w:rsidP="00A66F7E">
      <w:pPr>
        <w:pStyle w:val="ad"/>
        <w:spacing w:before="240" w:line="276" w:lineRule="auto"/>
        <w:ind w:left="-284"/>
        <w:contextualSpacing w:val="0"/>
        <w:jc w:val="both"/>
        <w:rPr>
          <w:rFonts w:cs="Arial"/>
          <w:szCs w:val="24"/>
          <w:u w:val="single"/>
          <w:rtl/>
          <w:lang w:bidi="ar-SA"/>
        </w:rPr>
      </w:pPr>
      <w:r w:rsidRPr="00BA67D8">
        <w:rPr>
          <w:rFonts w:cs="Arial" w:hint="cs"/>
          <w:szCs w:val="24"/>
          <w:u w:val="single"/>
          <w:rtl/>
          <w:lang w:bidi="ar-SA"/>
        </w:rPr>
        <w:t>عام</w:t>
      </w:r>
    </w:p>
    <w:p w:rsidR="00A66F7E" w:rsidRDefault="00A66F7E" w:rsidP="00A66F7E">
      <w:pPr>
        <w:tabs>
          <w:tab w:val="left" w:pos="2200"/>
        </w:tabs>
        <w:autoSpaceDE w:val="0"/>
        <w:autoSpaceDN w:val="0"/>
        <w:adjustRightInd w:val="0"/>
        <w:spacing w:line="276" w:lineRule="auto"/>
        <w:jc w:val="both"/>
        <w:rPr>
          <w:rFonts w:ascii="Arial" w:hAnsi="Arial" w:cs="Times New Roman"/>
          <w:szCs w:val="24"/>
          <w:rtl/>
          <w:lang w:bidi="ar-SA"/>
        </w:rPr>
      </w:pPr>
      <w:r>
        <w:rPr>
          <w:rFonts w:ascii="Arial" w:hAnsi="Arial" w:cs="Times New Roman" w:hint="cs"/>
          <w:szCs w:val="24"/>
          <w:rtl/>
          <w:lang w:bidi="ar-SA"/>
        </w:rPr>
        <w:t xml:space="preserve">فترة الاتفاقية بين الوزارة وبين المزود ستكون لمدة </w:t>
      </w:r>
      <w:r w:rsidRPr="00D63571">
        <w:rPr>
          <w:rFonts w:ascii="Arial" w:hAnsi="Arial" w:cs="Times New Roman" w:hint="cs"/>
          <w:b/>
          <w:bCs/>
          <w:szCs w:val="24"/>
          <w:rtl/>
          <w:lang w:bidi="ar-SA"/>
        </w:rPr>
        <w:t>12 شهرا</w:t>
      </w:r>
      <w:r>
        <w:rPr>
          <w:rFonts w:ascii="Arial" w:hAnsi="Arial" w:cs="Times New Roman" w:hint="cs"/>
          <w:szCs w:val="24"/>
          <w:rtl/>
          <w:lang w:bidi="ar-SA"/>
        </w:rPr>
        <w:t xml:space="preserve"> من موعد بدء سريان مفعول الاتفاقية مع إمكانية تمديد </w:t>
      </w:r>
      <w:proofErr w:type="gramStart"/>
      <w:r>
        <w:rPr>
          <w:rFonts w:ascii="Arial" w:hAnsi="Arial" w:cs="Times New Roman" w:hint="cs"/>
          <w:szCs w:val="24"/>
          <w:rtl/>
          <w:lang w:bidi="ar-SA"/>
        </w:rPr>
        <w:t>ل- 12</w:t>
      </w:r>
      <w:proofErr w:type="gramEnd"/>
      <w:r>
        <w:rPr>
          <w:rFonts w:ascii="Arial" w:hAnsi="Arial" w:cs="Times New Roman" w:hint="cs"/>
          <w:szCs w:val="24"/>
          <w:rtl/>
          <w:lang w:bidi="ar-SA"/>
        </w:rPr>
        <w:t xml:space="preserve"> شهرا اضافيا. للوزارة الحق في تمديد أو توسيع التعاقد لفترات إضافية.  </w:t>
      </w:r>
      <w:proofErr w:type="gramStart"/>
      <w:r>
        <w:rPr>
          <w:rFonts w:ascii="Arial" w:hAnsi="Arial" w:cs="Times New Roman" w:hint="cs"/>
          <w:szCs w:val="24"/>
          <w:rtl/>
          <w:lang w:bidi="ar-SA"/>
        </w:rPr>
        <w:t>كذلك,</w:t>
      </w:r>
      <w:proofErr w:type="gramEnd"/>
      <w:r>
        <w:rPr>
          <w:rFonts w:ascii="Arial" w:hAnsi="Arial" w:cs="Times New Roman" w:hint="cs"/>
          <w:szCs w:val="24"/>
          <w:rtl/>
          <w:lang w:bidi="ar-SA"/>
        </w:rPr>
        <w:t xml:space="preserve"> للوزارة الحق في طلب تغييرات في البرنامج, بالميزانية وبمدة الزمن المطلوبة لتنفيذها كشرط لمصادقتها.</w:t>
      </w:r>
    </w:p>
    <w:p w:rsidR="00A66F7E" w:rsidRPr="007F6C9A" w:rsidRDefault="00A66F7E" w:rsidP="00A66F7E">
      <w:pPr>
        <w:contextualSpacing/>
        <w:jc w:val="both"/>
        <w:rPr>
          <w:sz w:val="22"/>
          <w:szCs w:val="22"/>
          <w:rtl/>
        </w:rPr>
      </w:pPr>
    </w:p>
    <w:p w:rsidR="00A66F7E" w:rsidRDefault="00A66F7E" w:rsidP="00A66F7E">
      <w:pPr>
        <w:contextualSpacing/>
        <w:jc w:val="both"/>
        <w:rPr>
          <w:rFonts w:ascii="Arial" w:hAnsi="Arial" w:cs="Times New Roman"/>
          <w:b/>
          <w:szCs w:val="24"/>
          <w:rtl/>
          <w:lang w:bidi="ar-SA"/>
        </w:rPr>
      </w:pPr>
    </w:p>
    <w:p w:rsidR="00A66F7E" w:rsidRPr="007F6C9A" w:rsidRDefault="00A66F7E" w:rsidP="00A66F7E">
      <w:pPr>
        <w:contextualSpacing/>
        <w:jc w:val="both"/>
        <w:rPr>
          <w:sz w:val="22"/>
          <w:szCs w:val="22"/>
        </w:rPr>
      </w:pPr>
      <w:r w:rsidRPr="00271853">
        <w:rPr>
          <w:rFonts w:ascii="Arial" w:hAnsi="Arial" w:cs="Times New Roman"/>
          <w:b/>
          <w:szCs w:val="24"/>
          <w:rtl/>
          <w:lang w:bidi="ar-SA"/>
        </w:rPr>
        <w:t>تشمل وثائق ال</w:t>
      </w:r>
      <w:r>
        <w:rPr>
          <w:rFonts w:ascii="Arial" w:hAnsi="Arial" w:cs="Times New Roman" w:hint="cs"/>
          <w:b/>
          <w:szCs w:val="24"/>
          <w:rtl/>
          <w:lang w:bidi="ar-SA"/>
        </w:rPr>
        <w:t xml:space="preserve">مناقصة </w:t>
      </w:r>
      <w:r w:rsidRPr="00271853">
        <w:rPr>
          <w:rFonts w:ascii="Arial" w:hAnsi="Arial" w:cs="Times New Roman"/>
          <w:b/>
          <w:szCs w:val="24"/>
          <w:rtl/>
          <w:lang w:bidi="ar-SA"/>
        </w:rPr>
        <w:t xml:space="preserve">وصفا تفصيليا للأعمال المطلوبة، وشروط المشاركة في المناقصة، معايير اختيار العرض الفائز ونص العقد </w:t>
      </w:r>
      <w:r>
        <w:rPr>
          <w:rFonts w:ascii="Arial" w:hAnsi="Arial" w:cs="Times New Roman" w:hint="cs"/>
          <w:b/>
          <w:szCs w:val="24"/>
          <w:rtl/>
          <w:lang w:bidi="ar-SA"/>
        </w:rPr>
        <w:t xml:space="preserve">الذي سيوقع </w:t>
      </w:r>
      <w:r w:rsidRPr="00271853">
        <w:rPr>
          <w:rFonts w:ascii="Arial" w:hAnsi="Arial" w:cs="Times New Roman"/>
          <w:b/>
          <w:szCs w:val="24"/>
          <w:rtl/>
          <w:lang w:bidi="ar-SA"/>
        </w:rPr>
        <w:t>مع الفائز و</w:t>
      </w:r>
      <w:r>
        <w:rPr>
          <w:rFonts w:ascii="Arial" w:hAnsi="Arial" w:cs="Times New Roman" w:hint="cs"/>
          <w:b/>
          <w:szCs w:val="24"/>
          <w:rtl/>
          <w:lang w:bidi="ar-SA"/>
        </w:rPr>
        <w:t>شروط الاتفاقية</w:t>
      </w:r>
      <w:r w:rsidRPr="00271853">
        <w:rPr>
          <w:rFonts w:ascii="Arial" w:hAnsi="Arial" w:cs="Times New Roman"/>
          <w:b/>
          <w:szCs w:val="24"/>
          <w:rtl/>
          <w:lang w:bidi="ar-SA"/>
        </w:rPr>
        <w:t>. يمكن ت</w:t>
      </w:r>
      <w:r>
        <w:rPr>
          <w:rFonts w:ascii="Arial" w:hAnsi="Arial" w:cs="Times New Roman" w:hint="cs"/>
          <w:b/>
          <w:szCs w:val="24"/>
          <w:rtl/>
          <w:lang w:bidi="ar-SA"/>
        </w:rPr>
        <w:t>نزيل</w:t>
      </w:r>
      <w:r w:rsidRPr="00271853">
        <w:rPr>
          <w:rFonts w:ascii="Arial" w:hAnsi="Arial" w:cs="Times New Roman"/>
          <w:b/>
          <w:szCs w:val="24"/>
          <w:rtl/>
          <w:lang w:bidi="ar-SA"/>
        </w:rPr>
        <w:t xml:space="preserve"> </w:t>
      </w:r>
      <w:r>
        <w:rPr>
          <w:rFonts w:ascii="Arial" w:hAnsi="Arial" w:cs="Times New Roman" w:hint="cs"/>
          <w:b/>
          <w:szCs w:val="24"/>
          <w:rtl/>
          <w:lang w:bidi="ar-SA"/>
        </w:rPr>
        <w:t>مستندات</w:t>
      </w:r>
      <w:r w:rsidRPr="00271853">
        <w:rPr>
          <w:rFonts w:ascii="Arial" w:hAnsi="Arial" w:cs="Times New Roman"/>
          <w:b/>
          <w:szCs w:val="24"/>
          <w:rtl/>
          <w:lang w:bidi="ar-SA"/>
        </w:rPr>
        <w:t xml:space="preserve"> المناقصة من موقع الوزارة على العنوان التالي: </w:t>
      </w:r>
      <w:hyperlink r:id="rId12" w:history="1">
        <w:r w:rsidRPr="007F6C9A">
          <w:rPr>
            <w:rStyle w:val="Hyperlink"/>
            <w:sz w:val="22"/>
            <w:szCs w:val="22"/>
          </w:rPr>
          <w:t>www.energy.gov.il</w:t>
        </w:r>
      </w:hyperlink>
      <w:r w:rsidRPr="007F6C9A">
        <w:rPr>
          <w:sz w:val="22"/>
          <w:szCs w:val="22"/>
        </w:rPr>
        <w:t xml:space="preserve"> </w:t>
      </w:r>
      <w:r w:rsidRPr="007F6C9A">
        <w:rPr>
          <w:rFonts w:hint="cs"/>
          <w:sz w:val="22"/>
          <w:szCs w:val="22"/>
          <w:rtl/>
        </w:rPr>
        <w:t xml:space="preserve"> </w:t>
      </w:r>
    </w:p>
    <w:p w:rsidR="00A66F7E" w:rsidRPr="00D328AE" w:rsidRDefault="00A66F7E" w:rsidP="00A66F7E">
      <w:pPr>
        <w:tabs>
          <w:tab w:val="left" w:pos="8312"/>
        </w:tabs>
        <w:spacing w:line="276" w:lineRule="auto"/>
        <w:jc w:val="both"/>
        <w:rPr>
          <w:b/>
          <w:bCs/>
          <w:sz w:val="22"/>
          <w:szCs w:val="22"/>
          <w:u w:val="single"/>
          <w:rtl/>
        </w:rPr>
      </w:pPr>
    </w:p>
    <w:p w:rsidR="00A66F7E" w:rsidRPr="00CE0736" w:rsidRDefault="00A66F7E" w:rsidP="00A66F7E">
      <w:pPr>
        <w:spacing w:line="276" w:lineRule="auto"/>
        <w:contextualSpacing/>
        <w:jc w:val="both"/>
        <w:rPr>
          <w:sz w:val="22"/>
          <w:szCs w:val="22"/>
          <w:rtl/>
        </w:rPr>
      </w:pPr>
    </w:p>
    <w:p w:rsidR="00A66F7E" w:rsidRPr="00CE0736" w:rsidRDefault="00A66F7E" w:rsidP="00A66F7E">
      <w:pPr>
        <w:spacing w:line="276" w:lineRule="auto"/>
        <w:jc w:val="both"/>
        <w:rPr>
          <w:sz w:val="22"/>
          <w:szCs w:val="22"/>
          <w:rtl/>
        </w:rPr>
      </w:pPr>
    </w:p>
    <w:p w:rsidR="00A66F7E" w:rsidRPr="00271853" w:rsidRDefault="00A66F7E" w:rsidP="00A66F7E">
      <w:pPr>
        <w:tabs>
          <w:tab w:val="left" w:pos="2200"/>
        </w:tabs>
        <w:autoSpaceDE w:val="0"/>
        <w:autoSpaceDN w:val="0"/>
        <w:adjustRightInd w:val="0"/>
        <w:spacing w:line="276" w:lineRule="auto"/>
        <w:jc w:val="both"/>
        <w:rPr>
          <w:rFonts w:ascii="Arial" w:hAnsi="Arial"/>
          <w:b/>
          <w:szCs w:val="24"/>
          <w:rtl/>
        </w:rPr>
      </w:pPr>
      <w:r>
        <w:rPr>
          <w:rFonts w:ascii="Arial" w:hAnsi="Arial" w:cs="Times New Roman" w:hint="cs"/>
          <w:b/>
          <w:szCs w:val="24"/>
          <w:rtl/>
          <w:lang w:bidi="ar-SA"/>
        </w:rPr>
        <w:t xml:space="preserve">يجب </w:t>
      </w:r>
      <w:r w:rsidRPr="00271853">
        <w:rPr>
          <w:rFonts w:ascii="Arial" w:hAnsi="Arial" w:cs="Times New Roman"/>
          <w:b/>
          <w:szCs w:val="24"/>
          <w:rtl/>
          <w:lang w:bidi="ar-SA"/>
        </w:rPr>
        <w:t>وضع</w:t>
      </w:r>
      <w:r>
        <w:rPr>
          <w:rFonts w:ascii="Arial" w:hAnsi="Arial" w:cs="Times New Roman"/>
          <w:b/>
          <w:szCs w:val="24"/>
          <w:rtl/>
          <w:lang w:bidi="ar-SA"/>
        </w:rPr>
        <w:t xml:space="preserve"> </w:t>
      </w:r>
      <w:r w:rsidRPr="00271853">
        <w:rPr>
          <w:rFonts w:ascii="Arial" w:hAnsi="Arial" w:cs="Times New Roman"/>
          <w:b/>
          <w:szCs w:val="24"/>
          <w:rtl/>
          <w:lang w:bidi="ar-SA"/>
        </w:rPr>
        <w:t xml:space="preserve">مغلف </w:t>
      </w:r>
      <w:r>
        <w:rPr>
          <w:rFonts w:ascii="Arial" w:hAnsi="Arial" w:cs="Times New Roman" w:hint="cs"/>
          <w:b/>
          <w:szCs w:val="24"/>
          <w:rtl/>
          <w:lang w:bidi="ar-SA"/>
        </w:rPr>
        <w:t>العرض</w:t>
      </w:r>
      <w:r w:rsidRPr="00271853">
        <w:rPr>
          <w:rFonts w:ascii="Arial" w:hAnsi="Arial" w:cs="Times New Roman"/>
          <w:b/>
          <w:szCs w:val="24"/>
          <w:rtl/>
          <w:lang w:bidi="ar-SA"/>
        </w:rPr>
        <w:t xml:space="preserve"> </w:t>
      </w:r>
      <w:r>
        <w:rPr>
          <w:rFonts w:ascii="Arial" w:hAnsi="Arial" w:cs="Times New Roman" w:hint="cs"/>
          <w:b/>
          <w:szCs w:val="24"/>
          <w:rtl/>
          <w:lang w:bidi="ar-SA"/>
        </w:rPr>
        <w:t xml:space="preserve">في </w:t>
      </w:r>
      <w:r w:rsidRPr="00271853">
        <w:rPr>
          <w:rFonts w:ascii="Arial" w:hAnsi="Arial" w:cs="Times New Roman"/>
          <w:b/>
          <w:szCs w:val="24"/>
          <w:rtl/>
          <w:lang w:bidi="ar-SA"/>
        </w:rPr>
        <w:t xml:space="preserve">صندوق المناقصات، </w:t>
      </w:r>
      <w:r>
        <w:rPr>
          <w:rFonts w:ascii="Arial" w:hAnsi="Arial" w:cs="Times New Roman" w:hint="cs"/>
          <w:b/>
          <w:szCs w:val="24"/>
          <w:rtl/>
          <w:lang w:bidi="ar-SA"/>
        </w:rPr>
        <w:t xml:space="preserve">المتواجد في </w:t>
      </w:r>
      <w:r w:rsidRPr="00271853">
        <w:rPr>
          <w:rFonts w:ascii="Arial" w:hAnsi="Arial" w:cs="Times New Roman"/>
          <w:b/>
          <w:szCs w:val="24"/>
          <w:rtl/>
          <w:lang w:bidi="ar-SA"/>
        </w:rPr>
        <w:t xml:space="preserve">وزارة الطاقة </w:t>
      </w:r>
      <w:proofErr w:type="gramStart"/>
      <w:r w:rsidRPr="00271853">
        <w:rPr>
          <w:rFonts w:ascii="Arial" w:hAnsi="Arial" w:cs="Times New Roman"/>
          <w:b/>
          <w:szCs w:val="24"/>
          <w:rtl/>
          <w:lang w:bidi="ar-SA"/>
        </w:rPr>
        <w:t>والمياه،  شارع</w:t>
      </w:r>
      <w:proofErr w:type="gramEnd"/>
      <w:r w:rsidRPr="00271853">
        <w:rPr>
          <w:rFonts w:ascii="Arial" w:hAnsi="Arial" w:cs="Times New Roman"/>
          <w:b/>
          <w:szCs w:val="24"/>
          <w:rtl/>
          <w:lang w:bidi="ar-SA"/>
        </w:rPr>
        <w:t xml:space="preserve"> يافا</w:t>
      </w:r>
      <w:r>
        <w:rPr>
          <w:rFonts w:ascii="Arial" w:hAnsi="Arial" w:cs="Times New Roman" w:hint="cs"/>
          <w:b/>
          <w:szCs w:val="24"/>
          <w:rtl/>
          <w:lang w:bidi="ar-SA"/>
        </w:rPr>
        <w:t xml:space="preserve"> 216</w:t>
      </w:r>
      <w:r w:rsidRPr="00271853">
        <w:rPr>
          <w:rFonts w:ascii="Arial" w:hAnsi="Arial" w:cs="Times New Roman"/>
          <w:b/>
          <w:szCs w:val="24"/>
          <w:rtl/>
          <w:lang w:bidi="ar-SA"/>
        </w:rPr>
        <w:t>، القدس، في الطابق 7 (في ال</w:t>
      </w:r>
      <w:r>
        <w:rPr>
          <w:rFonts w:ascii="Arial" w:hAnsi="Arial" w:cs="Times New Roman" w:hint="cs"/>
          <w:b/>
          <w:szCs w:val="24"/>
          <w:rtl/>
          <w:lang w:bidi="ar-SA"/>
        </w:rPr>
        <w:t>رواق بجانب الحارس</w:t>
      </w:r>
      <w:r w:rsidRPr="00271853">
        <w:rPr>
          <w:rFonts w:ascii="Arial" w:hAnsi="Arial" w:cs="Times New Roman"/>
          <w:b/>
          <w:szCs w:val="24"/>
          <w:rtl/>
          <w:lang w:bidi="ar-SA"/>
        </w:rPr>
        <w:t xml:space="preserve">)، </w:t>
      </w:r>
      <w:r>
        <w:rPr>
          <w:rFonts w:ascii="Arial" w:hAnsi="Arial" w:cs="Times New Roman" w:hint="cs"/>
          <w:b/>
          <w:szCs w:val="24"/>
          <w:rtl/>
          <w:lang w:bidi="ar-SA"/>
        </w:rPr>
        <w:t>حتى</w:t>
      </w:r>
      <w:r w:rsidRPr="00271853">
        <w:rPr>
          <w:rFonts w:ascii="Arial" w:hAnsi="Arial" w:cs="Times New Roman"/>
          <w:b/>
          <w:szCs w:val="24"/>
          <w:rtl/>
          <w:lang w:bidi="ar-SA"/>
        </w:rPr>
        <w:t xml:space="preserve"> موعد </w:t>
      </w:r>
      <w:r>
        <w:rPr>
          <w:rFonts w:ascii="Arial" w:hAnsi="Arial" w:cs="Times New Roman" w:hint="cs"/>
          <w:b/>
          <w:szCs w:val="24"/>
          <w:rtl/>
          <w:lang w:bidi="ar-SA"/>
        </w:rPr>
        <w:t xml:space="preserve">أقصاه </w:t>
      </w:r>
      <w:r w:rsidRPr="00271853">
        <w:rPr>
          <w:rFonts w:ascii="Arial" w:hAnsi="Arial" w:cs="Times New Roman"/>
          <w:b/>
          <w:szCs w:val="24"/>
          <w:rtl/>
          <w:lang w:bidi="ar-SA"/>
        </w:rPr>
        <w:t xml:space="preserve"> </w:t>
      </w:r>
      <w:r>
        <w:rPr>
          <w:rFonts w:cs="Times New Roman" w:hint="cs"/>
          <w:bCs/>
          <w:szCs w:val="24"/>
          <w:u w:val="single"/>
          <w:rtl/>
          <w:lang w:bidi="ar-SA"/>
        </w:rPr>
        <w:t>21.9.13</w:t>
      </w:r>
      <w:r w:rsidRPr="00B63CCD">
        <w:rPr>
          <w:rFonts w:ascii="Arial" w:hAnsi="Arial" w:cs="Times New Roman"/>
          <w:bCs/>
          <w:szCs w:val="24"/>
          <w:u w:val="single"/>
          <w:rtl/>
          <w:lang w:bidi="ar-SA"/>
        </w:rPr>
        <w:t xml:space="preserve"> في</w:t>
      </w:r>
      <w:r>
        <w:rPr>
          <w:rFonts w:ascii="Arial" w:hAnsi="Arial" w:cs="Times New Roman" w:hint="cs"/>
          <w:bCs/>
          <w:szCs w:val="24"/>
          <w:u w:val="single"/>
          <w:rtl/>
          <w:lang w:bidi="ar-SA"/>
        </w:rPr>
        <w:t xml:space="preserve"> الساعة</w:t>
      </w:r>
      <w:r w:rsidRPr="00B63CCD">
        <w:rPr>
          <w:rFonts w:ascii="Arial" w:hAnsi="Arial" w:cs="Times New Roman"/>
          <w:bCs/>
          <w:szCs w:val="24"/>
          <w:u w:val="single"/>
          <w:rtl/>
          <w:lang w:bidi="ar-SA"/>
        </w:rPr>
        <w:t xml:space="preserve"> </w:t>
      </w:r>
      <w:r w:rsidRPr="00B63CCD">
        <w:rPr>
          <w:rFonts w:ascii="Arial" w:hAnsi="Arial" w:cs="Times New Roman" w:hint="cs"/>
          <w:bCs/>
          <w:szCs w:val="24"/>
          <w:u w:val="single"/>
          <w:rtl/>
          <w:lang w:bidi="ar-SA"/>
        </w:rPr>
        <w:t>14:00</w:t>
      </w:r>
      <w:r w:rsidRPr="00B63CCD">
        <w:rPr>
          <w:rFonts w:ascii="Arial" w:hAnsi="Arial" w:cs="Times New Roman"/>
          <w:bCs/>
          <w:szCs w:val="24"/>
          <w:rtl/>
          <w:lang w:bidi="ar-SA"/>
        </w:rPr>
        <w:t xml:space="preserve"> </w:t>
      </w:r>
      <w:r>
        <w:rPr>
          <w:rFonts w:ascii="Arial" w:hAnsi="Arial" w:cs="Times New Roman" w:hint="cs"/>
          <w:bCs/>
          <w:szCs w:val="24"/>
          <w:rtl/>
          <w:lang w:bidi="ar-SA"/>
        </w:rPr>
        <w:t>.</w:t>
      </w:r>
    </w:p>
    <w:p w:rsidR="00A66F7E" w:rsidRPr="00271853" w:rsidRDefault="00A66F7E" w:rsidP="00A66F7E">
      <w:pPr>
        <w:tabs>
          <w:tab w:val="left" w:pos="2200"/>
        </w:tabs>
        <w:autoSpaceDE w:val="0"/>
        <w:autoSpaceDN w:val="0"/>
        <w:adjustRightInd w:val="0"/>
        <w:spacing w:line="276" w:lineRule="auto"/>
        <w:ind w:left="-284"/>
        <w:jc w:val="both"/>
        <w:rPr>
          <w:rFonts w:ascii="Arial" w:hAnsi="Arial"/>
          <w:b/>
          <w:szCs w:val="24"/>
          <w:rtl/>
        </w:rPr>
      </w:pPr>
    </w:p>
    <w:p w:rsidR="00A66F7E" w:rsidRPr="009B3F9B" w:rsidRDefault="00A66F7E" w:rsidP="00A66F7E">
      <w:pPr>
        <w:ind w:left="-1"/>
        <w:jc w:val="both"/>
        <w:rPr>
          <w:rFonts w:cs="Arial"/>
          <w:sz w:val="22"/>
          <w:szCs w:val="22"/>
          <w:rtl/>
          <w:lang w:bidi="ar-SA"/>
        </w:rPr>
      </w:pPr>
      <w:r>
        <w:rPr>
          <w:rFonts w:cs="Arial" w:hint="cs"/>
          <w:sz w:val="22"/>
          <w:szCs w:val="22"/>
          <w:rtl/>
          <w:lang w:bidi="ar-SA"/>
        </w:rPr>
        <w:t xml:space="preserve">إذا ما قرر مقدم العرض إرسال المغلف بواسطة رسول (بما في ذلك شركة بريد </w:t>
      </w:r>
      <w:proofErr w:type="gramStart"/>
      <w:r>
        <w:rPr>
          <w:rFonts w:cs="Arial" w:hint="cs"/>
          <w:sz w:val="22"/>
          <w:szCs w:val="22"/>
          <w:rtl/>
          <w:lang w:bidi="ar-SA"/>
        </w:rPr>
        <w:t>إسرائيل),</w:t>
      </w:r>
      <w:proofErr w:type="gramEnd"/>
      <w:r>
        <w:rPr>
          <w:rFonts w:cs="Arial" w:hint="cs"/>
          <w:sz w:val="22"/>
          <w:szCs w:val="22"/>
          <w:rtl/>
          <w:lang w:bidi="ar-SA"/>
        </w:rPr>
        <w:t xml:space="preserve"> عليه إدخاله إلى داخل مغلف إضافي وان يكتب عليه "الرجاء إدخاله إلى صندوق المناقصات". على مقدم العرض أن يكون متنبها إلى أن المكتب ليس مسؤولا عن إدخال العرض إلى صندوق المناقصة. عرض الذي سيتم تلقيه بعد الموعد </w:t>
      </w:r>
      <w:proofErr w:type="gramStart"/>
      <w:r>
        <w:rPr>
          <w:rFonts w:cs="Arial" w:hint="cs"/>
          <w:sz w:val="22"/>
          <w:szCs w:val="22"/>
          <w:rtl/>
          <w:lang w:bidi="ar-SA"/>
        </w:rPr>
        <w:t>المذكور,</w:t>
      </w:r>
      <w:proofErr w:type="gramEnd"/>
      <w:r>
        <w:rPr>
          <w:rFonts w:cs="Arial" w:hint="cs"/>
          <w:sz w:val="22"/>
          <w:szCs w:val="22"/>
          <w:rtl/>
          <w:lang w:bidi="ar-SA"/>
        </w:rPr>
        <w:t xml:space="preserve"> ولكن لأي سبب كان لم يتم إدخاله إلى صندوق المناقصات, سيلغى كعرض الذي لم يتم تلقيه بالموعد. </w:t>
      </w:r>
    </w:p>
    <w:p w:rsidR="00A66F7E" w:rsidRPr="00271853" w:rsidRDefault="00A66F7E" w:rsidP="00A66F7E">
      <w:pPr>
        <w:tabs>
          <w:tab w:val="left" w:pos="2200"/>
        </w:tabs>
        <w:autoSpaceDE w:val="0"/>
        <w:autoSpaceDN w:val="0"/>
        <w:adjustRightInd w:val="0"/>
        <w:spacing w:line="276" w:lineRule="auto"/>
        <w:ind w:left="-284"/>
        <w:jc w:val="both"/>
        <w:rPr>
          <w:rFonts w:ascii="Arial" w:hAnsi="Arial"/>
          <w:b/>
          <w:szCs w:val="24"/>
          <w:rtl/>
          <w:lang w:bidi="ar-SA"/>
        </w:rPr>
      </w:pPr>
    </w:p>
    <w:p w:rsidR="00A66F7E" w:rsidRPr="009B3F9B" w:rsidRDefault="00A66F7E" w:rsidP="00A66F7E">
      <w:pPr>
        <w:tabs>
          <w:tab w:val="left" w:pos="2200"/>
        </w:tabs>
        <w:autoSpaceDE w:val="0"/>
        <w:autoSpaceDN w:val="0"/>
        <w:adjustRightInd w:val="0"/>
        <w:spacing w:line="276" w:lineRule="auto"/>
        <w:jc w:val="both"/>
        <w:rPr>
          <w:rFonts w:ascii="Arial" w:hAnsi="Arial"/>
          <w:bCs/>
          <w:szCs w:val="24"/>
          <w:rtl/>
        </w:rPr>
      </w:pPr>
      <w:r w:rsidRPr="009B3F9B">
        <w:rPr>
          <w:rFonts w:ascii="Arial" w:hAnsi="Arial" w:cs="Times New Roman"/>
          <w:bCs/>
          <w:szCs w:val="24"/>
          <w:rtl/>
          <w:lang w:bidi="ar-SA"/>
        </w:rPr>
        <w:t xml:space="preserve">في حالة </w:t>
      </w:r>
      <w:r w:rsidRPr="009B3F9B">
        <w:rPr>
          <w:rFonts w:ascii="Arial" w:hAnsi="Arial" w:cs="Times New Roman" w:hint="cs"/>
          <w:bCs/>
          <w:szCs w:val="24"/>
          <w:rtl/>
          <w:lang w:bidi="ar-SA"/>
        </w:rPr>
        <w:t xml:space="preserve">وجود </w:t>
      </w:r>
      <w:r w:rsidRPr="009B3F9B">
        <w:rPr>
          <w:rFonts w:ascii="Arial" w:hAnsi="Arial" w:cs="Times New Roman"/>
          <w:bCs/>
          <w:szCs w:val="24"/>
          <w:rtl/>
          <w:lang w:bidi="ar-SA"/>
        </w:rPr>
        <w:t>تناقض بين هذا الإ</w:t>
      </w:r>
      <w:r w:rsidRPr="009B3F9B">
        <w:rPr>
          <w:rFonts w:ascii="Arial" w:hAnsi="Arial" w:cs="Times New Roman" w:hint="cs"/>
          <w:bCs/>
          <w:szCs w:val="24"/>
          <w:rtl/>
          <w:lang w:bidi="ar-SA"/>
        </w:rPr>
        <w:t>علان وبين</w:t>
      </w:r>
      <w:r w:rsidRPr="009B3F9B">
        <w:rPr>
          <w:rFonts w:ascii="Arial" w:hAnsi="Arial" w:cs="Times New Roman"/>
          <w:bCs/>
          <w:szCs w:val="24"/>
          <w:rtl/>
          <w:lang w:bidi="ar-SA"/>
        </w:rPr>
        <w:t xml:space="preserve"> المنصوص عليه في وثائق </w:t>
      </w:r>
      <w:proofErr w:type="gramStart"/>
      <w:r w:rsidRPr="009B3F9B">
        <w:rPr>
          <w:rFonts w:ascii="Arial" w:hAnsi="Arial" w:cs="Times New Roman"/>
          <w:bCs/>
          <w:szCs w:val="24"/>
          <w:rtl/>
          <w:lang w:bidi="ar-SA"/>
        </w:rPr>
        <w:t xml:space="preserve">المناقصة  </w:t>
      </w:r>
      <w:r>
        <w:rPr>
          <w:rFonts w:ascii="Arial" w:hAnsi="Arial" w:cs="Times New Roman" w:hint="cs"/>
          <w:bCs/>
          <w:szCs w:val="24"/>
          <w:rtl/>
          <w:lang w:bidi="ar-SA"/>
        </w:rPr>
        <w:t>س</w:t>
      </w:r>
      <w:r w:rsidRPr="009B3F9B">
        <w:rPr>
          <w:rFonts w:ascii="Arial" w:hAnsi="Arial" w:cs="Times New Roman" w:hint="cs"/>
          <w:bCs/>
          <w:szCs w:val="24"/>
          <w:rtl/>
          <w:lang w:bidi="ar-SA"/>
        </w:rPr>
        <w:t>يتغلب</w:t>
      </w:r>
      <w:proofErr w:type="gramEnd"/>
      <w:r w:rsidRPr="009B3F9B">
        <w:rPr>
          <w:rFonts w:ascii="Arial" w:hAnsi="Arial" w:cs="Times New Roman" w:hint="cs"/>
          <w:bCs/>
          <w:szCs w:val="24"/>
          <w:rtl/>
          <w:lang w:bidi="ar-SA"/>
        </w:rPr>
        <w:t xml:space="preserve"> المذكور في </w:t>
      </w:r>
      <w:r w:rsidRPr="009B3F9B">
        <w:rPr>
          <w:rFonts w:ascii="Arial" w:hAnsi="Arial" w:cs="Times New Roman"/>
          <w:bCs/>
          <w:szCs w:val="24"/>
          <w:rtl/>
          <w:lang w:bidi="ar-SA"/>
        </w:rPr>
        <w:t>وثائق المناقصة</w:t>
      </w:r>
      <w:r w:rsidRPr="009B3F9B">
        <w:rPr>
          <w:rFonts w:ascii="Arial" w:hAnsi="Arial" w:cs="Times New Roman" w:hint="cs"/>
          <w:bCs/>
          <w:szCs w:val="24"/>
          <w:rtl/>
          <w:lang w:bidi="ar-SA"/>
        </w:rPr>
        <w:t>.</w:t>
      </w:r>
    </w:p>
    <w:p w:rsidR="004F653F" w:rsidRPr="00A5459A" w:rsidRDefault="004F653F" w:rsidP="004F653F">
      <w:pPr>
        <w:spacing w:line="276" w:lineRule="auto"/>
        <w:jc w:val="both"/>
        <w:rPr>
          <w:szCs w:val="24"/>
        </w:rPr>
      </w:pPr>
    </w:p>
    <w:p w:rsidR="00EC42CC" w:rsidRDefault="00EC42CC" w:rsidP="004F653F">
      <w:pPr>
        <w:spacing w:line="276" w:lineRule="auto"/>
        <w:jc w:val="both"/>
        <w:rPr>
          <w:szCs w:val="24"/>
          <w:rtl/>
        </w:rPr>
      </w:pPr>
    </w:p>
    <w:p w:rsidR="00807BCE" w:rsidRDefault="00807BCE" w:rsidP="004F653F">
      <w:pPr>
        <w:spacing w:line="276" w:lineRule="auto"/>
        <w:jc w:val="both"/>
        <w:rPr>
          <w:rFonts w:cstheme="minorBidi"/>
          <w:b/>
          <w:bCs/>
          <w:szCs w:val="24"/>
          <w:u w:val="single"/>
          <w:rtl/>
          <w:lang w:bidi="ar-SA"/>
        </w:rPr>
      </w:pPr>
      <w:r>
        <w:rPr>
          <w:rFonts w:cstheme="minorBidi" w:hint="cs"/>
          <w:b/>
          <w:bCs/>
          <w:szCs w:val="24"/>
          <w:u w:val="single"/>
          <w:rtl/>
          <w:lang w:bidi="ar-SA"/>
        </w:rPr>
        <w:t>جولة مقاولين</w:t>
      </w:r>
    </w:p>
    <w:p w:rsidR="00807BCE" w:rsidRDefault="00807BCE" w:rsidP="004F653F">
      <w:pPr>
        <w:spacing w:line="276" w:lineRule="auto"/>
        <w:jc w:val="both"/>
        <w:rPr>
          <w:rFonts w:cstheme="minorBidi"/>
          <w:b/>
          <w:bCs/>
          <w:szCs w:val="24"/>
          <w:u w:val="single"/>
          <w:rtl/>
          <w:lang w:bidi="ar-SA"/>
        </w:rPr>
      </w:pPr>
    </w:p>
    <w:p w:rsidR="00807BCE" w:rsidRPr="00807BCE" w:rsidRDefault="00807BCE" w:rsidP="004F653F">
      <w:pPr>
        <w:spacing w:line="276" w:lineRule="auto"/>
        <w:jc w:val="both"/>
        <w:rPr>
          <w:rFonts w:cstheme="minorBidi"/>
          <w:szCs w:val="24"/>
          <w:rtl/>
          <w:lang w:bidi="ar-SA"/>
        </w:rPr>
      </w:pPr>
      <w:r w:rsidRPr="00807BCE">
        <w:rPr>
          <w:rFonts w:cstheme="minorBidi" w:hint="cs"/>
          <w:b/>
          <w:bCs/>
          <w:szCs w:val="24"/>
          <w:rtl/>
          <w:lang w:bidi="ar-SA"/>
        </w:rPr>
        <w:t xml:space="preserve">في تاريخ 21.8.14 الساعة 10:00 ستقام جولة </w:t>
      </w:r>
      <w:proofErr w:type="gramStart"/>
      <w:r w:rsidRPr="00807BCE">
        <w:rPr>
          <w:rFonts w:cstheme="minorBidi" w:hint="cs"/>
          <w:b/>
          <w:bCs/>
          <w:szCs w:val="24"/>
          <w:rtl/>
          <w:lang w:bidi="ar-SA"/>
        </w:rPr>
        <w:t>مقاولين,</w:t>
      </w:r>
      <w:proofErr w:type="gramEnd"/>
      <w:r w:rsidRPr="00807BCE">
        <w:rPr>
          <w:rFonts w:cstheme="minorBidi" w:hint="cs"/>
          <w:b/>
          <w:bCs/>
          <w:szCs w:val="24"/>
          <w:rtl/>
          <w:lang w:bidi="ar-SA"/>
        </w:rPr>
        <w:t xml:space="preserve"> </w:t>
      </w:r>
      <w:r w:rsidRPr="00807BCE">
        <w:rPr>
          <w:rFonts w:cstheme="minorBidi" w:hint="cs"/>
          <w:b/>
          <w:bCs/>
          <w:szCs w:val="24"/>
          <w:highlight w:val="yellow"/>
          <w:u w:val="single"/>
          <w:rtl/>
          <w:lang w:bidi="ar-SA"/>
        </w:rPr>
        <w:t>يتوجب</w:t>
      </w:r>
      <w:r w:rsidRPr="00807BCE">
        <w:rPr>
          <w:rFonts w:cstheme="minorBidi" w:hint="cs"/>
          <w:szCs w:val="24"/>
          <w:rtl/>
          <w:lang w:bidi="ar-SA"/>
        </w:rPr>
        <w:t xml:space="preserve"> على كل مقدم عرض الاشتراك في جولة المقاولين. تفاصيل مكان اللقاء مفصلة في مستندات المناقصة.</w:t>
      </w:r>
    </w:p>
    <w:p w:rsidR="00EC42CC" w:rsidRPr="00A5459A" w:rsidRDefault="00EC42CC" w:rsidP="004F653F">
      <w:pPr>
        <w:spacing w:line="276" w:lineRule="auto"/>
        <w:jc w:val="both"/>
        <w:rPr>
          <w:szCs w:val="24"/>
        </w:rPr>
      </w:pPr>
    </w:p>
    <w:p w:rsidR="00A66F7E" w:rsidRPr="0066652B" w:rsidRDefault="00A66F7E" w:rsidP="00A66F7E">
      <w:pPr>
        <w:tabs>
          <w:tab w:val="left" w:pos="2200"/>
        </w:tabs>
        <w:autoSpaceDE w:val="0"/>
        <w:autoSpaceDN w:val="0"/>
        <w:adjustRightInd w:val="0"/>
        <w:spacing w:line="276" w:lineRule="auto"/>
        <w:ind w:left="-284"/>
        <w:jc w:val="both"/>
        <w:rPr>
          <w:rFonts w:ascii="Arial" w:hAnsi="Arial"/>
          <w:bCs/>
          <w:szCs w:val="24"/>
          <w:u w:val="single"/>
          <w:rtl/>
        </w:rPr>
      </w:pPr>
      <w:r>
        <w:rPr>
          <w:rFonts w:ascii="Arial" w:hAnsi="Arial" w:cs="Times New Roman" w:hint="cs"/>
          <w:bCs/>
          <w:szCs w:val="24"/>
          <w:u w:val="single"/>
          <w:rtl/>
          <w:lang w:bidi="ar-SA"/>
        </w:rPr>
        <w:t xml:space="preserve">أسئلة </w:t>
      </w:r>
      <w:proofErr w:type="spellStart"/>
      <w:r>
        <w:rPr>
          <w:rFonts w:ascii="Arial" w:hAnsi="Arial" w:cs="Times New Roman" w:hint="cs"/>
          <w:bCs/>
          <w:szCs w:val="24"/>
          <w:u w:val="single"/>
          <w:rtl/>
          <w:lang w:bidi="ar-SA"/>
        </w:rPr>
        <w:t>واستضيحات</w:t>
      </w:r>
      <w:proofErr w:type="spellEnd"/>
      <w:r w:rsidRPr="0066652B">
        <w:rPr>
          <w:rFonts w:ascii="Arial" w:hAnsi="Arial" w:cs="Times New Roman"/>
          <w:bCs/>
          <w:szCs w:val="24"/>
          <w:u w:val="single"/>
          <w:rtl/>
          <w:lang w:bidi="ar-SA"/>
        </w:rPr>
        <w:t>:</w:t>
      </w:r>
    </w:p>
    <w:p w:rsidR="00A66F7E" w:rsidRDefault="00A66F7E" w:rsidP="00A66F7E">
      <w:pPr>
        <w:tabs>
          <w:tab w:val="left" w:pos="2200"/>
        </w:tabs>
        <w:autoSpaceDE w:val="0"/>
        <w:autoSpaceDN w:val="0"/>
        <w:adjustRightInd w:val="0"/>
        <w:spacing w:line="276" w:lineRule="auto"/>
        <w:ind w:left="-284"/>
        <w:jc w:val="both"/>
        <w:rPr>
          <w:rFonts w:ascii="Arial" w:hAnsi="Arial" w:cs="Times New Roman"/>
          <w:b/>
          <w:szCs w:val="24"/>
          <w:rtl/>
          <w:lang w:bidi="ar-SA"/>
        </w:rPr>
      </w:pPr>
    </w:p>
    <w:p w:rsidR="00A66F7E" w:rsidRDefault="00A66F7E" w:rsidP="00A66F7E">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الموعد الأخير لتوجيه الأسئلة </w:t>
      </w:r>
      <w:proofErr w:type="spellStart"/>
      <w:r>
        <w:rPr>
          <w:rFonts w:ascii="Arial" w:hAnsi="Arial" w:cs="Times New Roman" w:hint="cs"/>
          <w:b/>
          <w:szCs w:val="24"/>
          <w:rtl/>
          <w:lang w:bidi="ar-SA"/>
        </w:rPr>
        <w:t>والاستيضاحات</w:t>
      </w:r>
      <w:proofErr w:type="spellEnd"/>
      <w:r>
        <w:rPr>
          <w:rFonts w:ascii="Arial" w:hAnsi="Arial" w:cs="Times New Roman" w:hint="cs"/>
          <w:b/>
          <w:szCs w:val="24"/>
          <w:rtl/>
          <w:lang w:bidi="ar-SA"/>
        </w:rPr>
        <w:t xml:space="preserve"> هو </w:t>
      </w:r>
      <w:r>
        <w:rPr>
          <w:rFonts w:ascii="Arial" w:hAnsi="Arial" w:cs="Times New Roman" w:hint="cs"/>
          <w:bCs/>
          <w:szCs w:val="24"/>
          <w:u w:val="single"/>
          <w:rtl/>
        </w:rPr>
        <w:t>28.8.2014</w:t>
      </w:r>
      <w:r w:rsidRPr="0061486B">
        <w:rPr>
          <w:rFonts w:ascii="Arial" w:hAnsi="Arial" w:cs="Times New Roman" w:hint="cs"/>
          <w:bCs/>
          <w:szCs w:val="24"/>
          <w:u w:val="single"/>
          <w:rtl/>
          <w:lang w:bidi="ar-SA"/>
        </w:rPr>
        <w:t xml:space="preserve"> الساعة 14:00</w:t>
      </w:r>
      <w:r w:rsidRPr="0049690D">
        <w:rPr>
          <w:rFonts w:ascii="Arial" w:hAnsi="Arial" w:cs="Times New Roman" w:hint="cs"/>
          <w:bCs/>
          <w:szCs w:val="24"/>
          <w:u w:val="single"/>
          <w:rtl/>
          <w:lang w:bidi="ar-SA"/>
        </w:rPr>
        <w:t xml:space="preserve"> </w:t>
      </w:r>
      <w:r w:rsidRPr="0066652B">
        <w:rPr>
          <w:rFonts w:ascii="Arial" w:hAnsi="Arial" w:cs="Times New Roman"/>
          <w:b/>
          <w:szCs w:val="24"/>
          <w:rtl/>
          <w:lang w:bidi="ar-SA"/>
        </w:rPr>
        <w:t>إ</w:t>
      </w:r>
      <w:r>
        <w:rPr>
          <w:rFonts w:ascii="Arial" w:hAnsi="Arial" w:cs="Times New Roman" w:hint="cs"/>
          <w:b/>
          <w:szCs w:val="24"/>
          <w:rtl/>
          <w:lang w:bidi="ar-SA"/>
        </w:rPr>
        <w:t>لى السيدة إ</w:t>
      </w:r>
      <w:r w:rsidRPr="0066652B">
        <w:rPr>
          <w:rFonts w:ascii="Arial" w:hAnsi="Arial" w:cs="Times New Roman"/>
          <w:b/>
          <w:szCs w:val="24"/>
          <w:rtl/>
          <w:lang w:bidi="ar-SA"/>
        </w:rPr>
        <w:t xml:space="preserve">يلانا </w:t>
      </w:r>
      <w:proofErr w:type="spellStart"/>
      <w:r>
        <w:rPr>
          <w:rFonts w:ascii="Arial" w:hAnsi="Arial" w:cs="Arial" w:hint="cs"/>
          <w:b/>
          <w:szCs w:val="24"/>
          <w:rtl/>
          <w:lang w:bidi="ar-SA"/>
        </w:rPr>
        <w:t>تمسوت</w:t>
      </w:r>
      <w:proofErr w:type="spellEnd"/>
      <w:r w:rsidRPr="0066652B">
        <w:rPr>
          <w:rFonts w:ascii="Arial" w:hAnsi="Arial" w:cs="Times New Roman"/>
          <w:b/>
          <w:szCs w:val="24"/>
          <w:rtl/>
          <w:lang w:bidi="ar-SA"/>
        </w:rPr>
        <w:t xml:space="preserve">، </w:t>
      </w:r>
      <w:r>
        <w:rPr>
          <w:rFonts w:ascii="Arial" w:hAnsi="Arial" w:cs="Times New Roman" w:hint="cs"/>
          <w:b/>
          <w:szCs w:val="24"/>
          <w:rtl/>
          <w:lang w:bidi="ar-SA"/>
        </w:rPr>
        <w:t>على</w:t>
      </w:r>
      <w:r w:rsidRPr="0066652B">
        <w:rPr>
          <w:rFonts w:ascii="Arial" w:hAnsi="Arial" w:cs="Times New Roman"/>
          <w:b/>
          <w:szCs w:val="24"/>
          <w:rtl/>
          <w:lang w:bidi="ar-SA"/>
        </w:rPr>
        <w:t xml:space="preserve"> البريد الإلكتروني </w:t>
      </w:r>
      <w:hyperlink r:id="rId13" w:history="1">
        <w:r w:rsidRPr="007F6C9A">
          <w:rPr>
            <w:rStyle w:val="Hyperlink"/>
            <w:color w:val="auto"/>
            <w:sz w:val="22"/>
            <w:szCs w:val="22"/>
          </w:rPr>
          <w:t>itamsut@energy.gov.il</w:t>
        </w:r>
      </w:hyperlink>
      <w:proofErr w:type="gramStart"/>
      <w:r w:rsidRPr="007F6C9A">
        <w:rPr>
          <w:sz w:val="22"/>
          <w:szCs w:val="22"/>
        </w:rPr>
        <w:t xml:space="preserve"> </w:t>
      </w:r>
      <w:r w:rsidRPr="007F6C9A">
        <w:rPr>
          <w:rFonts w:hint="cs"/>
          <w:sz w:val="22"/>
          <w:szCs w:val="22"/>
          <w:rtl/>
        </w:rPr>
        <w:t>,</w:t>
      </w:r>
      <w:proofErr w:type="gramEnd"/>
      <w:r w:rsidRPr="007F6C9A">
        <w:rPr>
          <w:rFonts w:hint="cs"/>
          <w:sz w:val="22"/>
          <w:szCs w:val="22"/>
          <w:rtl/>
        </w:rPr>
        <w:t xml:space="preserve"> </w:t>
      </w:r>
      <w:r>
        <w:rPr>
          <w:rFonts w:ascii="Arial" w:hAnsi="Arial" w:cs="Times New Roman" w:hint="cs"/>
          <w:b/>
          <w:szCs w:val="24"/>
          <w:rtl/>
          <w:lang w:bidi="ar-SA"/>
        </w:rPr>
        <w:t xml:space="preserve">مستند </w:t>
      </w:r>
      <w:r w:rsidRPr="0049690D">
        <w:rPr>
          <w:rFonts w:hint="cs"/>
          <w:sz w:val="22"/>
          <w:szCs w:val="22"/>
        </w:rPr>
        <w:t xml:space="preserve"> </w:t>
      </w:r>
      <w:r w:rsidRPr="00A5459A">
        <w:rPr>
          <w:rFonts w:hint="cs"/>
          <w:szCs w:val="24"/>
        </w:rPr>
        <w:t>WO</w:t>
      </w:r>
      <w:r>
        <w:rPr>
          <w:rFonts w:hint="cs"/>
          <w:szCs w:val="24"/>
        </w:rPr>
        <w:t>R</w:t>
      </w:r>
      <w:r w:rsidRPr="00A5459A">
        <w:rPr>
          <w:rFonts w:hint="cs"/>
          <w:szCs w:val="24"/>
        </w:rPr>
        <w:t>D</w:t>
      </w:r>
      <w:r>
        <w:rPr>
          <w:rFonts w:ascii="Arial" w:hAnsi="Arial" w:cs="Times New Roman" w:hint="cs"/>
          <w:b/>
          <w:szCs w:val="24"/>
          <w:rtl/>
          <w:lang w:bidi="ar-SA"/>
        </w:rPr>
        <w:t xml:space="preserve"> فقط, الوزارة لن تجيب على أسئلة التي ستصل بعد هذا الموعد الأخير.</w:t>
      </w:r>
    </w:p>
    <w:p w:rsidR="00A66F7E" w:rsidRDefault="00A66F7E" w:rsidP="00A66F7E">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تركيز الأسئلة والإجابات سينشر على موقع الشراء الحكومي وعلى موقع الانترنت التابع للوزارة ابتداء من تاريخ </w:t>
      </w:r>
      <w:r>
        <w:rPr>
          <w:rFonts w:ascii="Arial" w:hAnsi="Arial" w:cs="Times New Roman" w:hint="cs"/>
          <w:bCs/>
          <w:szCs w:val="24"/>
          <w:u w:val="single"/>
          <w:rtl/>
          <w:lang w:bidi="ar-SA"/>
        </w:rPr>
        <w:t>8.9.2014</w:t>
      </w:r>
      <w:r>
        <w:rPr>
          <w:rFonts w:ascii="Arial" w:hAnsi="Arial" w:cs="Times New Roman" w:hint="cs"/>
          <w:b/>
          <w:szCs w:val="24"/>
          <w:rtl/>
          <w:lang w:bidi="ar-SA"/>
        </w:rPr>
        <w:t xml:space="preserve"> وسيشكل جزءا لا </w:t>
      </w:r>
      <w:proofErr w:type="spellStart"/>
      <w:r>
        <w:rPr>
          <w:rFonts w:ascii="Arial" w:hAnsi="Arial" w:cs="Times New Roman" w:hint="cs"/>
          <w:b/>
          <w:szCs w:val="24"/>
          <w:rtl/>
          <w:lang w:bidi="ar-SA"/>
        </w:rPr>
        <w:t>يتجزء</w:t>
      </w:r>
      <w:proofErr w:type="spellEnd"/>
      <w:r>
        <w:rPr>
          <w:rFonts w:ascii="Arial" w:hAnsi="Arial" w:cs="Times New Roman" w:hint="cs"/>
          <w:b/>
          <w:szCs w:val="24"/>
          <w:rtl/>
          <w:lang w:bidi="ar-SA"/>
        </w:rPr>
        <w:t xml:space="preserve"> من مستندات المناقصة وسيلزم جميع مقدمي العروض.</w:t>
      </w:r>
    </w:p>
    <w:p w:rsidR="00A66F7E" w:rsidRDefault="00A66F7E" w:rsidP="00A66F7E">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المكتب يحفظ لنفسه الحق في الامتناع عن الإجابة لمضمون الاعتراض إذا وجد بأن الإجابة على الاعتراض قد تخل أو تضر بإجراء المناقصة أو بأهدافه.</w:t>
      </w:r>
    </w:p>
    <w:p w:rsidR="00A66F7E" w:rsidRDefault="00A66F7E" w:rsidP="00A66F7E">
      <w:pPr>
        <w:jc w:val="both"/>
        <w:rPr>
          <w:rFonts w:ascii="Arial" w:hAnsi="Arial" w:cs="Times New Roman"/>
          <w:b/>
          <w:szCs w:val="24"/>
          <w:rtl/>
        </w:rPr>
      </w:pPr>
    </w:p>
    <w:p w:rsidR="00A66F7E" w:rsidRDefault="00A66F7E" w:rsidP="00A66F7E">
      <w:pPr>
        <w:tabs>
          <w:tab w:val="left" w:pos="6469"/>
          <w:tab w:val="center" w:pos="7178"/>
        </w:tabs>
        <w:jc w:val="both"/>
        <w:rPr>
          <w:rFonts w:cs="Arial"/>
          <w:sz w:val="22"/>
          <w:szCs w:val="22"/>
          <w:rtl/>
          <w:lang w:bidi="ar-SA"/>
        </w:rPr>
      </w:pPr>
      <w:r>
        <w:rPr>
          <w:rFonts w:hint="cs"/>
          <w:sz w:val="22"/>
          <w:szCs w:val="22"/>
          <w:rtl/>
        </w:rPr>
        <w:tab/>
      </w:r>
      <w:r>
        <w:rPr>
          <w:rFonts w:cs="Arial" w:hint="cs"/>
          <w:sz w:val="22"/>
          <w:szCs w:val="22"/>
          <w:rtl/>
          <w:lang w:bidi="ar-SA"/>
        </w:rPr>
        <w:t xml:space="preserve">مع </w:t>
      </w:r>
      <w:proofErr w:type="gramStart"/>
      <w:r>
        <w:rPr>
          <w:rFonts w:cs="Arial" w:hint="cs"/>
          <w:sz w:val="22"/>
          <w:szCs w:val="22"/>
          <w:rtl/>
          <w:lang w:bidi="ar-SA"/>
        </w:rPr>
        <w:t>التحيات,</w:t>
      </w:r>
      <w:proofErr w:type="gramEnd"/>
    </w:p>
    <w:p w:rsidR="00A66F7E" w:rsidRDefault="00A66F7E" w:rsidP="00A66F7E">
      <w:pPr>
        <w:tabs>
          <w:tab w:val="left" w:pos="6469"/>
          <w:tab w:val="center" w:pos="7178"/>
        </w:tabs>
        <w:jc w:val="both"/>
        <w:rPr>
          <w:sz w:val="22"/>
          <w:szCs w:val="22"/>
          <w:rtl/>
        </w:rPr>
      </w:pPr>
      <w:r>
        <w:rPr>
          <w:rFonts w:cs="Arial" w:hint="cs"/>
          <w:sz w:val="22"/>
          <w:szCs w:val="22"/>
          <w:rtl/>
          <w:lang w:bidi="ar-SA"/>
        </w:rPr>
        <w:lastRenderedPageBreak/>
        <w:tab/>
        <w:t xml:space="preserve"> لجنة المناقصات</w:t>
      </w:r>
      <w:r>
        <w:rPr>
          <w:rFonts w:hint="cs"/>
          <w:sz w:val="22"/>
          <w:szCs w:val="22"/>
          <w:rtl/>
        </w:rPr>
        <w:tab/>
      </w:r>
    </w:p>
    <w:p w:rsidR="00A66F7E" w:rsidRPr="00FD6C2A" w:rsidRDefault="00A66F7E" w:rsidP="00A66F7E">
      <w:pPr>
        <w:tabs>
          <w:tab w:val="left" w:pos="6469"/>
          <w:tab w:val="center" w:pos="7178"/>
        </w:tabs>
        <w:jc w:val="both"/>
        <w:rPr>
          <w:szCs w:val="24"/>
          <w:rtl/>
        </w:rPr>
      </w:pPr>
    </w:p>
    <w:p w:rsidR="00A364F7" w:rsidRPr="00FD6C2A" w:rsidRDefault="00A364F7" w:rsidP="004A3F25">
      <w:pPr>
        <w:tabs>
          <w:tab w:val="left" w:pos="6469"/>
          <w:tab w:val="center" w:pos="7178"/>
        </w:tabs>
        <w:jc w:val="right"/>
        <w:rPr>
          <w:szCs w:val="24"/>
          <w:rtl/>
        </w:rPr>
      </w:pPr>
    </w:p>
    <w:sectPr w:rsidR="00A364F7" w:rsidRPr="00FD6C2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A7CD4" w:rsidRDefault="00DA7CD4">
      <w:r>
        <w:separator/>
      </w:r>
    </w:p>
  </w:endnote>
  <w:endnote w:type="continuationSeparator" w:id="0">
    <w:p w:rsidR="00DA7CD4" w:rsidRDefault="00DA7C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48EA" w:rsidRDefault="00B948EA" w:rsidP="00712673">
    <w:pPr>
      <w:pStyle w:val="12"/>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B948EA" w:rsidRPr="00581672" w:rsidRDefault="00B948EA"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48EA" w:rsidRDefault="00B948EA" w:rsidP="00524880">
    <w:pPr>
      <w:pStyle w:val="12"/>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B948EA" w:rsidRPr="00FC5DE0" w:rsidRDefault="00B948EA" w:rsidP="0016193E">
    <w:pPr>
      <w:pStyle w:val="12"/>
      <w:pBdr>
        <w:top w:val="single" w:sz="6" w:space="1" w:color="auto"/>
      </w:pBdr>
      <w:tabs>
        <w:tab w:val="left" w:pos="1967"/>
        <w:tab w:val="center" w:pos="4748"/>
      </w:tabs>
      <w:jc w:val="center"/>
      <w:rPr>
        <w:sz w:val="26"/>
        <w:rtl/>
      </w:rPr>
    </w:pPr>
    <w:r w:rsidRPr="00610303">
      <w:rPr>
        <w:rFonts w:hint="cs"/>
        <w:sz w:val="26"/>
        <w:rtl/>
      </w:rPr>
      <w:t>דוא"ל:</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A7CD4" w:rsidRDefault="00DA7CD4">
      <w:r>
        <w:separator/>
      </w:r>
    </w:p>
  </w:footnote>
  <w:footnote w:type="continuationSeparator" w:id="0">
    <w:p w:rsidR="00DA7CD4" w:rsidRDefault="00DA7CD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48EA" w:rsidRDefault="007702CC">
    <w:pPr>
      <w:pStyle w:val="a6"/>
      <w:framePr w:wrap="around" w:vAnchor="text" w:hAnchor="margin" w:xAlign="center" w:y="1"/>
      <w:rPr>
        <w:rStyle w:val="a9"/>
        <w:rtl/>
      </w:rPr>
    </w:pPr>
    <w:r>
      <w:rPr>
        <w:rStyle w:val="a9"/>
        <w:rtl/>
      </w:rPr>
      <w:fldChar w:fldCharType="begin"/>
    </w:r>
    <w:r w:rsidR="00B948EA">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48EA" w:rsidRPr="00D3749A" w:rsidRDefault="00B948EA" w:rsidP="00D3749A">
    <w:pPr>
      <w:pStyle w:val="a6"/>
      <w:jc w:val="center"/>
      <w:rPr>
        <w:b/>
        <w:bCs/>
      </w:rPr>
    </w:pPr>
    <w:r w:rsidRPr="00D3749A">
      <w:rPr>
        <w:b/>
        <w:bCs/>
        <w:rtl/>
      </w:rPr>
      <w:t xml:space="preserve">- </w:t>
    </w:r>
    <w:sdt>
      <w:sdtPr>
        <w:rPr>
          <w:b/>
          <w:bCs/>
          <w:rtl/>
        </w:rPr>
        <w:id w:val="23119360"/>
        <w:docPartObj>
          <w:docPartGallery w:val="Page Numbers (Top of Page)"/>
          <w:docPartUnique/>
        </w:docPartObj>
      </w:sdtPr>
      <w:sdtEndPr/>
      <w:sdtContent>
        <w:r w:rsidR="007702CC" w:rsidRPr="00D3749A">
          <w:rPr>
            <w:b/>
            <w:bCs/>
          </w:rPr>
          <w:fldChar w:fldCharType="begin"/>
        </w:r>
        <w:r w:rsidRPr="00D3749A">
          <w:rPr>
            <w:b/>
            <w:bCs/>
          </w:rPr>
          <w:instrText xml:space="preserve"> PAGE   \* MERGEFORMAT </w:instrText>
        </w:r>
        <w:r w:rsidR="007702CC" w:rsidRPr="00D3749A">
          <w:rPr>
            <w:b/>
            <w:bCs/>
          </w:rPr>
          <w:fldChar w:fldCharType="separate"/>
        </w:r>
        <w:r w:rsidR="00DB25E9" w:rsidRPr="00DB25E9">
          <w:rPr>
            <w:rFonts w:cs="Calibri"/>
            <w:b/>
            <w:bCs/>
            <w:noProof/>
            <w:rtl/>
            <w:lang w:val="he-IL"/>
          </w:rPr>
          <w:t>2</w:t>
        </w:r>
        <w:r w:rsidR="007702CC" w:rsidRPr="00D3749A">
          <w:rPr>
            <w:b/>
            <w:bCs/>
          </w:rPr>
          <w:fldChar w:fldCharType="end"/>
        </w:r>
        <w:r w:rsidRPr="00D3749A">
          <w:rPr>
            <w:rFonts w:hint="cs"/>
            <w:b/>
            <w:bCs/>
            <w:rtl/>
          </w:rPr>
          <w:t xml:space="preserve"> -</w:t>
        </w:r>
      </w:sdtContent>
    </w:sdt>
  </w:p>
  <w:p w:rsidR="00B948EA" w:rsidRPr="008B766D" w:rsidRDefault="00B948EA"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48EA" w:rsidRDefault="00B948EA" w:rsidP="00EA4FBF">
    <w:pPr>
      <w:pStyle w:val="a6"/>
      <w:spacing w:line="276" w:lineRule="auto"/>
      <w:jc w:val="center"/>
      <w:rPr>
        <w:b/>
        <w:bCs/>
        <w:szCs w:val="40"/>
        <w:rtl/>
      </w:rPr>
    </w:pPr>
    <w:r>
      <w:rPr>
        <w:b/>
        <w:bCs/>
        <w:szCs w:val="40"/>
        <w:rtl/>
      </w:rPr>
      <w:t>מדינת ישראל</w:t>
    </w:r>
  </w:p>
  <w:p w:rsidR="00B948EA" w:rsidRPr="0090713A" w:rsidRDefault="00B948EA"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3911"/>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0354"/>
    <w:rsid w:val="000E49AF"/>
    <w:rsid w:val="000F0C8E"/>
    <w:rsid w:val="000F1A4C"/>
    <w:rsid w:val="000F432E"/>
    <w:rsid w:val="00103A8F"/>
    <w:rsid w:val="00112A01"/>
    <w:rsid w:val="001131EA"/>
    <w:rsid w:val="00114521"/>
    <w:rsid w:val="00120513"/>
    <w:rsid w:val="001266DA"/>
    <w:rsid w:val="00126FD5"/>
    <w:rsid w:val="00131CA1"/>
    <w:rsid w:val="00144716"/>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949"/>
    <w:rsid w:val="00340E66"/>
    <w:rsid w:val="00346643"/>
    <w:rsid w:val="003503FF"/>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F1D62"/>
    <w:rsid w:val="004F653F"/>
    <w:rsid w:val="00510EB6"/>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35A2"/>
    <w:rsid w:val="005E5E77"/>
    <w:rsid w:val="00610303"/>
    <w:rsid w:val="006106D1"/>
    <w:rsid w:val="00614CC9"/>
    <w:rsid w:val="00624679"/>
    <w:rsid w:val="00641A56"/>
    <w:rsid w:val="006426A9"/>
    <w:rsid w:val="006500F2"/>
    <w:rsid w:val="00667AA0"/>
    <w:rsid w:val="006724AB"/>
    <w:rsid w:val="0069709F"/>
    <w:rsid w:val="006B4469"/>
    <w:rsid w:val="006B7F74"/>
    <w:rsid w:val="006C2C32"/>
    <w:rsid w:val="006D2289"/>
    <w:rsid w:val="006E2CD6"/>
    <w:rsid w:val="006E4356"/>
    <w:rsid w:val="006E72C5"/>
    <w:rsid w:val="006F7457"/>
    <w:rsid w:val="006F7B10"/>
    <w:rsid w:val="00712673"/>
    <w:rsid w:val="0071514A"/>
    <w:rsid w:val="00720B45"/>
    <w:rsid w:val="00721721"/>
    <w:rsid w:val="0072420F"/>
    <w:rsid w:val="00740D98"/>
    <w:rsid w:val="00753138"/>
    <w:rsid w:val="00755CF3"/>
    <w:rsid w:val="007702CC"/>
    <w:rsid w:val="00771F8F"/>
    <w:rsid w:val="007849A9"/>
    <w:rsid w:val="0078568E"/>
    <w:rsid w:val="007A76DF"/>
    <w:rsid w:val="007B2885"/>
    <w:rsid w:val="007B301D"/>
    <w:rsid w:val="007E2CCD"/>
    <w:rsid w:val="007E784D"/>
    <w:rsid w:val="007F61FE"/>
    <w:rsid w:val="007F6C9A"/>
    <w:rsid w:val="00802BA6"/>
    <w:rsid w:val="00805FD8"/>
    <w:rsid w:val="00807BCE"/>
    <w:rsid w:val="00811390"/>
    <w:rsid w:val="00817153"/>
    <w:rsid w:val="00824DD5"/>
    <w:rsid w:val="00824F94"/>
    <w:rsid w:val="008541EB"/>
    <w:rsid w:val="0086169C"/>
    <w:rsid w:val="00861DDB"/>
    <w:rsid w:val="008675F8"/>
    <w:rsid w:val="00880426"/>
    <w:rsid w:val="008862B7"/>
    <w:rsid w:val="008A1C11"/>
    <w:rsid w:val="008A57D2"/>
    <w:rsid w:val="008B64C0"/>
    <w:rsid w:val="008B7574"/>
    <w:rsid w:val="008B766D"/>
    <w:rsid w:val="008B7870"/>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A00DFE"/>
    <w:rsid w:val="00A0165F"/>
    <w:rsid w:val="00A104F4"/>
    <w:rsid w:val="00A107E7"/>
    <w:rsid w:val="00A16D89"/>
    <w:rsid w:val="00A250AD"/>
    <w:rsid w:val="00A32262"/>
    <w:rsid w:val="00A33613"/>
    <w:rsid w:val="00A359BD"/>
    <w:rsid w:val="00A364F7"/>
    <w:rsid w:val="00A63F7A"/>
    <w:rsid w:val="00A66F7E"/>
    <w:rsid w:val="00A94E1B"/>
    <w:rsid w:val="00A96C51"/>
    <w:rsid w:val="00A977B7"/>
    <w:rsid w:val="00AB7390"/>
    <w:rsid w:val="00AD02A9"/>
    <w:rsid w:val="00AD1441"/>
    <w:rsid w:val="00AD6F36"/>
    <w:rsid w:val="00AD73C1"/>
    <w:rsid w:val="00AD762C"/>
    <w:rsid w:val="00AE5871"/>
    <w:rsid w:val="00AE59BD"/>
    <w:rsid w:val="00AF211F"/>
    <w:rsid w:val="00AF68CD"/>
    <w:rsid w:val="00B0397B"/>
    <w:rsid w:val="00B100A6"/>
    <w:rsid w:val="00B1246E"/>
    <w:rsid w:val="00B15F6B"/>
    <w:rsid w:val="00B2533E"/>
    <w:rsid w:val="00B25C7A"/>
    <w:rsid w:val="00B300E0"/>
    <w:rsid w:val="00B520F7"/>
    <w:rsid w:val="00B53D59"/>
    <w:rsid w:val="00B5693F"/>
    <w:rsid w:val="00B60E2D"/>
    <w:rsid w:val="00B82F19"/>
    <w:rsid w:val="00B84B35"/>
    <w:rsid w:val="00B948EA"/>
    <w:rsid w:val="00BA47B7"/>
    <w:rsid w:val="00BC0E05"/>
    <w:rsid w:val="00BC1CFE"/>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857"/>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8153D"/>
    <w:rsid w:val="00D83A6E"/>
    <w:rsid w:val="00DA31DA"/>
    <w:rsid w:val="00DA7CD4"/>
    <w:rsid w:val="00DA7FDB"/>
    <w:rsid w:val="00DB23A4"/>
    <w:rsid w:val="00DB25E9"/>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42CC"/>
    <w:rsid w:val="00EC6CEF"/>
    <w:rsid w:val="00EC6FA3"/>
    <w:rsid w:val="00ED37B2"/>
    <w:rsid w:val="00F076B3"/>
    <w:rsid w:val="00F14C94"/>
    <w:rsid w:val="00F17595"/>
    <w:rsid w:val="00F37326"/>
    <w:rsid w:val="00F41F84"/>
    <w:rsid w:val="00F42907"/>
    <w:rsid w:val="00F4419B"/>
    <w:rsid w:val="00F5586C"/>
    <w:rsid w:val="00F63432"/>
    <w:rsid w:val="00F651BC"/>
    <w:rsid w:val="00F74B40"/>
    <w:rsid w:val="00F820D5"/>
    <w:rsid w:val="00F87C9A"/>
    <w:rsid w:val="00F96CCA"/>
    <w:rsid w:val="00FA4CB1"/>
    <w:rsid w:val="00FC1B1C"/>
    <w:rsid w:val="00FC5DE0"/>
    <w:rsid w:val="00FE0D79"/>
    <w:rsid w:val="00FE336C"/>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356945CF-6C55-4566-A4A8-2A12550C63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חת_354_2014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05 באוגוסט 2014</DocumentCreateDateEnglish>
    <DocumentCreateDateHebrew xmlns="8f5b83e0-a1d3-486c-bd07-833a425c74af">ט' באב התשע"ד</DocumentCreateDateHebrew>
    <SubjectDocument xmlns="8f5b83e0-a1d3-486c-bd07-833a425c74af">מכרז פומבי 46/14 ביצוע אטימה ונטישה של קידוחים בים המלח</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05/08/2014 03:17;59</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354</CounterString>
    <LastLockUser xmlns="8f5b83e0-a1d3-486c-bd07-833a425c74af" xsi:nil="true"/>
    <LastCheckOutDate xmlns="8f5b83e0-a1d3-486c-bd07-833a425c74af">05/08/2014 02:05;30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HT_354_2014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2014-08-05T00:00:00+00:00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5.xml><?xml version="1.0" encoding="utf-8"?>
<ds:datastoreItem xmlns:ds="http://schemas.openxmlformats.org/officeDocument/2006/customXml" ds:itemID="{C981CE5B-F118-41EA-9F15-9B8752E9A1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395</Words>
  <Characters>1979</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2370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2014-08-13T03:38:00Z</cp:lastPrinted>
  <dcterms:created xsi:type="dcterms:W3CDTF">2014-08-13T03:39:00Z</dcterms:created>
  <dcterms:modified xsi:type="dcterms:W3CDTF">2014-08-13T03:39:00Z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